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18422D0A" w:rsidR="006148D7" w:rsidRDefault="00C970E1" w:rsidP="00C970E1">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DUTSE </w:t>
      </w:r>
      <w:bookmarkStart w:id="0" w:name="_GoBack"/>
      <w:bookmarkEnd w:id="0"/>
      <w:r w:rsidR="008E7E35" w:rsidRPr="00545E8F">
        <w:rPr>
          <w:rFonts w:ascii="Times New Roman" w:hAnsi="Times New Roman" w:cs="Times New Roman"/>
          <w:b/>
          <w:bCs/>
          <w:sz w:val="24"/>
          <w:szCs w:val="24"/>
          <w:u w:val="single"/>
        </w:rPr>
        <w:t>LOCAL GOVERNMENT COUNCILS</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C970E1"/>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2025-06-28T14:10:00Z</dcterms:modified>
</cp:coreProperties>
</file>